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F5E2F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D44CD6" w:rsidR="006C0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E31B7">
        <w:rPr>
          <w:rFonts w:ascii="Times New Roman" w:eastAsia="Times New Roman" w:hAnsi="Times New Roman" w:cs="Times New Roman"/>
          <w:sz w:val="24"/>
          <w:szCs w:val="24"/>
          <w:lang w:eastAsia="ru-RU"/>
        </w:rPr>
        <w:t>2506</w:t>
      </w:r>
      <w:r w:rsidRPr="00D44CD6" w:rsidR="006C04D8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 w:rsidR="006C04D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F07FC4" w:rsidP="009256AC" w14:paraId="1EA7D253" w14:textId="6FB761F4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E31B7" w:rsidR="004E31B7">
        <w:rPr>
          <w:rFonts w:ascii="Times New Roman" w:hAnsi="Times New Roman" w:cs="Times New Roman"/>
          <w:bCs/>
          <w:sz w:val="24"/>
          <w:szCs w:val="24"/>
        </w:rPr>
        <w:t>86MS0042-01-2024-003210-69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312A5A89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F07FC4">
        <w:rPr>
          <w:szCs w:val="28"/>
        </w:rPr>
        <w:t xml:space="preserve"> </w:t>
      </w:r>
      <w:r w:rsidR="00FD1645">
        <w:rPr>
          <w:szCs w:val="28"/>
        </w:rPr>
        <w:t>11 июня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097CB924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4E31B7">
        <w:rPr>
          <w:rFonts w:ascii="Times New Roman" w:hAnsi="Times New Roman" w:cs="Times New Roman"/>
        </w:rPr>
        <w:t>П</w:t>
      </w:r>
      <w:r w:rsidR="00FD1645">
        <w:rPr>
          <w:rFonts w:ascii="Times New Roman" w:hAnsi="Times New Roman" w:cs="Times New Roman"/>
        </w:rPr>
        <w:t>К</w:t>
      </w:r>
      <w:r w:rsidR="004E31B7">
        <w:rPr>
          <w:rFonts w:ascii="Times New Roman" w:hAnsi="Times New Roman" w:cs="Times New Roman"/>
        </w:rPr>
        <w:t>О</w:t>
      </w:r>
      <w:r w:rsidR="00FD1645">
        <w:rPr>
          <w:rFonts w:ascii="Times New Roman" w:hAnsi="Times New Roman" w:cs="Times New Roman"/>
        </w:rPr>
        <w:t xml:space="preserve"> «ЦДУ</w:t>
      </w:r>
      <w:r w:rsidRPr="00D44CD6">
        <w:rPr>
          <w:rFonts w:ascii="Times New Roman" w:hAnsi="Times New Roman" w:cs="Times New Roman"/>
        </w:rPr>
        <w:t xml:space="preserve">» к </w:t>
      </w:r>
      <w:r w:rsidR="00F07FC4">
        <w:rPr>
          <w:rFonts w:ascii="Times New Roman" w:hAnsi="Times New Roman" w:cs="Times New Roman"/>
        </w:rPr>
        <w:t>Королевой (Шаульской) Виктории Алексеевне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6D955CA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FD1645">
        <w:rPr>
          <w:rFonts w:ascii="Times New Roman" w:hAnsi="Times New Roman" w:cs="Times New Roman"/>
        </w:rPr>
        <w:t>ПКО «ЦДУ</w:t>
      </w:r>
      <w:r w:rsidRPr="00D44CD6" w:rsidR="00F07FC4">
        <w:rPr>
          <w:rFonts w:ascii="Times New Roman" w:hAnsi="Times New Roman" w:cs="Times New Roman"/>
        </w:rPr>
        <w:t>» к</w:t>
      </w:r>
      <w:r w:rsidRPr="00F07FC4" w:rsidR="00F07FC4">
        <w:rPr>
          <w:rFonts w:ascii="Times New Roman" w:hAnsi="Times New Roman" w:cs="Times New Roman"/>
        </w:rPr>
        <w:t xml:space="preserve"> </w:t>
      </w:r>
      <w:r w:rsidR="00F07FC4">
        <w:rPr>
          <w:rFonts w:ascii="Times New Roman" w:hAnsi="Times New Roman" w:cs="Times New Roman"/>
        </w:rPr>
        <w:t>Королевой</w:t>
      </w:r>
      <w:r w:rsidRPr="00D44CD6" w:rsidR="00F07FC4">
        <w:rPr>
          <w:rFonts w:ascii="Times New Roman" w:hAnsi="Times New Roman" w:cs="Times New Roman"/>
        </w:rPr>
        <w:t xml:space="preserve"> </w:t>
      </w:r>
      <w:r w:rsidR="00F07FC4">
        <w:rPr>
          <w:rFonts w:ascii="Times New Roman" w:hAnsi="Times New Roman" w:cs="Times New Roman"/>
        </w:rPr>
        <w:t>(Шаульской) Виктории Алексеевне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</w:t>
      </w:r>
      <w:r w:rsidRPr="00D44CD6">
        <w:rPr>
          <w:rFonts w:ascii="Times New Roman" w:hAnsi="Times New Roman" w:cs="Times New Roman"/>
        </w:rPr>
        <w:t xml:space="preserve"> задолженности по договору займа в полном объеме.</w:t>
      </w:r>
    </w:p>
    <w:p w:rsidR="00356E97" w:rsidRPr="00D44CD6" w:rsidP="00CB1564" w14:paraId="78D8F427" w14:textId="6A77CF93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F07FC4">
        <w:rPr>
          <w:rFonts w:ascii="Times New Roman" w:hAnsi="Times New Roman" w:cs="Times New Roman"/>
        </w:rPr>
        <w:t>Королевой (Шаульской) Виктории Алексеевны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D22E1A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АО </w:t>
      </w:r>
      <w:r w:rsidR="00FD1645">
        <w:rPr>
          <w:rFonts w:ascii="Times New Roman" w:hAnsi="Times New Roman" w:cs="Times New Roman"/>
        </w:rPr>
        <w:t>ПКО «ЦДУ</w:t>
      </w:r>
      <w:r w:rsidRPr="00D44CD6">
        <w:rPr>
          <w:rFonts w:ascii="Times New Roman" w:hAnsi="Times New Roman" w:cs="Times New Roman"/>
        </w:rPr>
        <w:t xml:space="preserve">» (ИНН </w:t>
      </w:r>
      <w:r w:rsidR="00FD1645">
        <w:rPr>
          <w:rFonts w:ascii="Times New Roman" w:hAnsi="Times New Roman" w:cs="Times New Roman"/>
        </w:rPr>
        <w:t>7730592401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FD1645">
        <w:rPr>
          <w:rFonts w:ascii="Times New Roman" w:hAnsi="Times New Roman" w:cs="Times New Roman"/>
        </w:rPr>
        <w:t>4763231001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FD1645">
        <w:rPr>
          <w:rFonts w:ascii="Times New Roman" w:hAnsi="Times New Roman" w:cs="Times New Roman"/>
        </w:rPr>
        <w:t>18</w:t>
      </w:r>
      <w:r w:rsidR="00380CAA">
        <w:rPr>
          <w:rFonts w:ascii="Times New Roman" w:hAnsi="Times New Roman" w:cs="Times New Roman"/>
        </w:rPr>
        <w:t>.01.2020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года </w:t>
      </w:r>
      <w:r w:rsidR="00FD1645">
        <w:rPr>
          <w:rFonts w:ascii="Times New Roman" w:hAnsi="Times New Roman" w:cs="Times New Roman"/>
        </w:rPr>
        <w:t>за период с 18.02.2020 г. по 13.08.2020</w:t>
      </w:r>
      <w:r w:rsidR="00380CAA">
        <w:rPr>
          <w:rFonts w:ascii="Times New Roman" w:hAnsi="Times New Roman" w:cs="Times New Roman"/>
        </w:rPr>
        <w:t xml:space="preserve"> г. </w:t>
      </w:r>
      <w:r w:rsidRPr="00D44CD6">
        <w:rPr>
          <w:rFonts w:ascii="Times New Roman" w:hAnsi="Times New Roman" w:cs="Times New Roman"/>
        </w:rPr>
        <w:t xml:space="preserve">в размере </w:t>
      </w:r>
      <w:r w:rsidR="00FD1645">
        <w:rPr>
          <w:rFonts w:ascii="Times New Roman" w:hAnsi="Times New Roman" w:cs="Times New Roman"/>
        </w:rPr>
        <w:t>21220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FD1645">
        <w:rPr>
          <w:rFonts w:ascii="Times New Roman" w:hAnsi="Times New Roman" w:cs="Times New Roman"/>
        </w:rPr>
        <w:t>836,60</w:t>
      </w:r>
      <w:r w:rsidRPr="00D44CD6">
        <w:rPr>
          <w:rFonts w:ascii="Times New Roman" w:hAnsi="Times New Roman" w:cs="Times New Roman"/>
        </w:rPr>
        <w:t xml:space="preserve"> рублей</w:t>
      </w:r>
      <w:r w:rsidR="00FD1645">
        <w:rPr>
          <w:rFonts w:ascii="Times New Roman" w:hAnsi="Times New Roman" w:cs="Times New Roman"/>
        </w:rPr>
        <w:t>,</w:t>
      </w:r>
      <w:r w:rsidRPr="00FD1645" w:rsidR="00FD1645">
        <w:rPr>
          <w:rFonts w:ascii="Times New Roman" w:hAnsi="Times New Roman" w:cs="Times New Roman"/>
          <w:sz w:val="26"/>
          <w:szCs w:val="26"/>
        </w:rPr>
        <w:t xml:space="preserve"> </w:t>
      </w:r>
      <w:r w:rsidRPr="00FD1645" w:rsidR="00FD1645">
        <w:rPr>
          <w:rFonts w:ascii="Times New Roman" w:hAnsi="Times New Roman" w:cs="Times New Roman"/>
        </w:rPr>
        <w:t>почтовые расходы в размере 231,60 рублей</w:t>
      </w:r>
      <w:r w:rsidRPr="00D44CD6">
        <w:rPr>
          <w:rFonts w:ascii="Times New Roman" w:hAnsi="Times New Roman" w:cs="Times New Roman"/>
        </w:rPr>
        <w:t>.</w:t>
      </w:r>
    </w:p>
    <w:p w:rsidR="00D44CD6" w:rsidRPr="00D44CD6" w:rsidP="00D44CD6" w14:paraId="2E1E1FCE" w14:textId="5E39BF3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>Разъяснить участвующим в деле лицам, их представителям право подать заявление о составлении мотивированного р</w:t>
      </w:r>
      <w:r w:rsidRPr="00D44CD6">
        <w:rPr>
          <w:rFonts w:ascii="Times New Roman" w:hAnsi="Times New Roman" w:cs="Times New Roman"/>
        </w:rPr>
        <w:t xml:space="preserve">ешения </w:t>
      </w:r>
      <w:r w:rsidRPr="00D44CD6">
        <w:rPr>
          <w:rFonts w:ascii="Times New Roman" w:hAnsi="Times New Roman" w:cs="Times New Roman"/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CD6" w:rsidRPr="00D44CD6" w:rsidP="00D44CD6" w14:paraId="54B6F8FA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>Мотивированное решение суда составляется в течение пяти дней со дня поступления от л</w:t>
      </w:r>
      <w:r w:rsidRPr="00D44CD6">
        <w:rPr>
          <w:rFonts w:ascii="Times New Roman" w:hAnsi="Times New Roman" w:cs="Times New Roman"/>
          <w:color w:val="000000"/>
        </w:rPr>
        <w:t>иц, участвующих в деле, их представителей соответствующего заявления.</w:t>
      </w:r>
    </w:p>
    <w:p w:rsidR="00D44CD6" w:rsidRPr="00D44CD6" w:rsidP="00D44CD6" w14:paraId="0A7A722E" w14:textId="18F5F1F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BA236A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D44CD6">
        <w:rPr>
          <w:rFonts w:ascii="Times New Roman" w:eastAsia="Times New Roman" w:hAnsi="Times New Roman" w:cs="Times New Roman"/>
          <w:lang w:eastAsia="ru-RU"/>
        </w:rPr>
        <w:t>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B51057" w:rsidRPr="00D44CD6" w:rsidP="006D7E63" w14:paraId="0DB20422" w14:textId="023C3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D5213"/>
    <w:rsid w:val="003E25AE"/>
    <w:rsid w:val="004049E9"/>
    <w:rsid w:val="00413A4A"/>
    <w:rsid w:val="004375DC"/>
    <w:rsid w:val="004E31B7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4D8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22E1A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